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7ADD" w14:textId="77777777" w:rsidR="00E42E09" w:rsidRDefault="00E42E09" w:rsidP="00E42E09">
      <w:pPr>
        <w:spacing w:line="360" w:lineRule="auto"/>
        <w:ind w:firstLineChars="200" w:firstLine="480"/>
        <w:rPr>
          <w:rFonts w:ascii="宋体" w:eastAsia="宋体" w:hAnsi="宋体"/>
          <w:sz w:val="24"/>
          <w:szCs w:val="24"/>
        </w:rPr>
      </w:pPr>
    </w:p>
    <w:p w14:paraId="3647178B" w14:textId="0F87F9FF" w:rsidR="00E42E09" w:rsidRPr="00E42E09" w:rsidRDefault="00E42E09" w:rsidP="00E42E09">
      <w:pPr>
        <w:spacing w:line="360" w:lineRule="auto"/>
        <w:jc w:val="center"/>
        <w:rPr>
          <w:rFonts w:ascii="宋体" w:eastAsia="宋体" w:hAnsi="宋体"/>
          <w:b/>
          <w:bCs/>
          <w:sz w:val="32"/>
          <w:szCs w:val="32"/>
        </w:rPr>
      </w:pPr>
      <w:r w:rsidRPr="00E42E09">
        <w:rPr>
          <w:rFonts w:ascii="宋体" w:eastAsia="宋体" w:hAnsi="宋体"/>
          <w:b/>
          <w:bCs/>
          <w:sz w:val="32"/>
          <w:szCs w:val="32"/>
        </w:rPr>
        <w:t>茂南区“田长制”公示牌安装项目</w:t>
      </w:r>
      <w:r w:rsidRPr="00E42E09">
        <w:rPr>
          <w:rFonts w:ascii="宋体" w:eastAsia="宋体" w:hAnsi="宋体" w:hint="eastAsia"/>
          <w:b/>
          <w:bCs/>
          <w:sz w:val="32"/>
          <w:szCs w:val="32"/>
        </w:rPr>
        <w:t>市场调查（询价）公告</w:t>
      </w:r>
    </w:p>
    <w:p w14:paraId="6933DD15" w14:textId="77777777" w:rsidR="00E42E09" w:rsidRDefault="00E42E09" w:rsidP="00E42E09">
      <w:pPr>
        <w:spacing w:line="360" w:lineRule="auto"/>
        <w:ind w:firstLineChars="200" w:firstLine="480"/>
        <w:rPr>
          <w:rFonts w:ascii="宋体" w:eastAsia="宋体" w:hAnsi="宋体"/>
          <w:sz w:val="24"/>
          <w:szCs w:val="24"/>
        </w:rPr>
      </w:pPr>
    </w:p>
    <w:p w14:paraId="091BCD6F" w14:textId="36AD9396" w:rsidR="00E42E09" w:rsidRPr="00E42E09" w:rsidRDefault="00E42E09" w:rsidP="00E42E09">
      <w:pPr>
        <w:spacing w:line="360" w:lineRule="auto"/>
        <w:ind w:firstLineChars="200" w:firstLine="480"/>
        <w:rPr>
          <w:rFonts w:ascii="宋体" w:eastAsia="宋体" w:hAnsi="宋体"/>
          <w:sz w:val="24"/>
          <w:szCs w:val="24"/>
        </w:rPr>
      </w:pPr>
      <w:r>
        <w:rPr>
          <w:rFonts w:ascii="宋体" w:eastAsia="宋体" w:hAnsi="宋体"/>
          <w:sz w:val="24"/>
          <w:szCs w:val="24"/>
        </w:rPr>
        <w:t>茂名市嘉航工程咨询有限公司</w:t>
      </w:r>
      <w:r w:rsidRPr="00E42E09">
        <w:rPr>
          <w:rFonts w:ascii="宋体" w:eastAsia="宋体" w:hAnsi="宋体"/>
          <w:sz w:val="24"/>
          <w:szCs w:val="24"/>
        </w:rPr>
        <w:t>受</w:t>
      </w:r>
      <w:r>
        <w:rPr>
          <w:rFonts w:ascii="宋体" w:eastAsia="宋体" w:hAnsi="宋体"/>
          <w:sz w:val="24"/>
          <w:szCs w:val="24"/>
        </w:rPr>
        <w:t>茂名市茂南区自然资源局</w:t>
      </w:r>
      <w:r w:rsidRPr="00E42E09">
        <w:rPr>
          <w:rFonts w:ascii="宋体" w:eastAsia="宋体" w:hAnsi="宋体"/>
          <w:sz w:val="24"/>
          <w:szCs w:val="24"/>
        </w:rPr>
        <w:t>的委托，对</w:t>
      </w:r>
      <w:r>
        <w:rPr>
          <w:rFonts w:ascii="宋体" w:eastAsia="宋体" w:hAnsi="宋体"/>
          <w:sz w:val="24"/>
          <w:szCs w:val="24"/>
        </w:rPr>
        <w:t>茂南区“田长制”公示牌安装项目</w:t>
      </w:r>
      <w:r w:rsidRPr="00E42E09">
        <w:rPr>
          <w:rFonts w:ascii="宋体" w:eastAsia="宋体" w:hAnsi="宋体"/>
          <w:sz w:val="24"/>
          <w:szCs w:val="24"/>
        </w:rPr>
        <w:t>进行市场调查（询价），欢迎符合资格的潜在供应商参加。</w:t>
      </w:r>
    </w:p>
    <w:p w14:paraId="0AA4CF41" w14:textId="24E27903"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项目名称：</w:t>
      </w:r>
      <w:r>
        <w:rPr>
          <w:rFonts w:ascii="宋体" w:eastAsia="宋体" w:hAnsi="宋体"/>
          <w:sz w:val="24"/>
          <w:szCs w:val="24"/>
        </w:rPr>
        <w:t>茂南区“田长制”公示牌安装项目</w:t>
      </w:r>
    </w:p>
    <w:p w14:paraId="6FAF9F5E" w14:textId="77777777"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项目的预算金额：本项目不提供预算参考。（参与市场调查（询价）的供应商根据本项目的采购需求清单进行预算报价，</w:t>
      </w:r>
      <w:hyperlink r:id="rId6" w:tgtFrame="_blank" w:history="1">
        <w:r w:rsidRPr="00E42E09">
          <w:rPr>
            <w:rFonts w:ascii="宋体" w:eastAsia="宋体" w:hAnsi="宋体"/>
            <w:sz w:val="24"/>
            <w:szCs w:val="24"/>
          </w:rPr>
          <w:t>清单请下载附件</w:t>
        </w:r>
      </w:hyperlink>
      <w:r w:rsidRPr="00E42E09">
        <w:rPr>
          <w:rFonts w:ascii="宋体" w:eastAsia="宋体" w:hAnsi="宋体"/>
          <w:sz w:val="24"/>
          <w:szCs w:val="24"/>
        </w:rPr>
        <w:t>）</w:t>
      </w:r>
    </w:p>
    <w:p w14:paraId="3F81C02D" w14:textId="64B6B2B0"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一、信息收集平台：</w:t>
      </w:r>
      <w:r>
        <w:rPr>
          <w:rFonts w:ascii="宋体" w:eastAsia="宋体" w:hAnsi="宋体"/>
          <w:sz w:val="24"/>
          <w:szCs w:val="24"/>
        </w:rPr>
        <w:t>茂名市嘉航工程咨询有限公司</w:t>
      </w:r>
      <w:r w:rsidRPr="00E42E09">
        <w:rPr>
          <w:rFonts w:ascii="宋体" w:eastAsia="宋体" w:hAnsi="宋体"/>
          <w:sz w:val="24"/>
          <w:szCs w:val="24"/>
        </w:rPr>
        <w:t>网（</w:t>
      </w:r>
      <w:r>
        <w:rPr>
          <w:rFonts w:ascii="宋体" w:eastAsia="宋体" w:hAnsi="宋体"/>
          <w:sz w:val="24"/>
          <w:szCs w:val="24"/>
        </w:rPr>
        <w:t>https://mmjhzx.com/</w:t>
      </w:r>
      <w:r w:rsidRPr="00E42E09">
        <w:rPr>
          <w:rFonts w:ascii="宋体" w:eastAsia="宋体" w:hAnsi="宋体"/>
          <w:sz w:val="24"/>
          <w:szCs w:val="24"/>
        </w:rPr>
        <w:t>）</w:t>
      </w:r>
    </w:p>
    <w:p w14:paraId="6FB64EE5" w14:textId="77777777"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二、调查（询价）方式：公开；</w:t>
      </w:r>
    </w:p>
    <w:p w14:paraId="3FFD8B25" w14:textId="77777777"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三、调查（询价）对象：在中华人民共和国境内注册的法人或其他组织或自然人，登记时提交有效的营业执照（或事业法人登记证或身份证等相关证明）副本复印件。</w:t>
      </w:r>
    </w:p>
    <w:p w14:paraId="7CCFF044" w14:textId="77777777"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四、领取调查（询价）文件及递交调查（询价）响应文件方式：</w:t>
      </w:r>
    </w:p>
    <w:p w14:paraId="50415B23" w14:textId="2416FADA"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1.符合资格的调查商应当在2024年</w:t>
      </w:r>
      <w:r>
        <w:rPr>
          <w:rFonts w:ascii="宋体" w:eastAsia="宋体" w:hAnsi="宋体"/>
          <w:sz w:val="24"/>
          <w:szCs w:val="24"/>
        </w:rPr>
        <w:t>6</w:t>
      </w:r>
      <w:r w:rsidRPr="00E42E09">
        <w:rPr>
          <w:rFonts w:ascii="宋体" w:eastAsia="宋体" w:hAnsi="宋体"/>
          <w:sz w:val="24"/>
          <w:szCs w:val="24"/>
        </w:rPr>
        <w:t>月</w:t>
      </w:r>
      <w:r>
        <w:rPr>
          <w:rFonts w:ascii="宋体" w:eastAsia="宋体" w:hAnsi="宋体"/>
          <w:sz w:val="24"/>
          <w:szCs w:val="24"/>
        </w:rPr>
        <w:t>25</w:t>
      </w:r>
      <w:r w:rsidRPr="00E42E09">
        <w:rPr>
          <w:rFonts w:ascii="宋体" w:eastAsia="宋体" w:hAnsi="宋体"/>
          <w:sz w:val="24"/>
          <w:szCs w:val="24"/>
        </w:rPr>
        <w:t>日至2024年</w:t>
      </w:r>
      <w:bookmarkStart w:id="0" w:name="_Hlk170400465"/>
      <w:r>
        <w:rPr>
          <w:rFonts w:ascii="宋体" w:eastAsia="宋体" w:hAnsi="宋体"/>
          <w:sz w:val="24"/>
          <w:szCs w:val="24"/>
        </w:rPr>
        <w:t>6</w:t>
      </w:r>
      <w:r w:rsidRPr="00E42E09">
        <w:rPr>
          <w:rFonts w:ascii="宋体" w:eastAsia="宋体" w:hAnsi="宋体"/>
          <w:sz w:val="24"/>
          <w:szCs w:val="24"/>
        </w:rPr>
        <w:t>月</w:t>
      </w:r>
      <w:r>
        <w:rPr>
          <w:rFonts w:ascii="宋体" w:eastAsia="宋体" w:hAnsi="宋体"/>
          <w:sz w:val="24"/>
          <w:szCs w:val="24"/>
        </w:rPr>
        <w:t>27</w:t>
      </w:r>
      <w:r w:rsidRPr="00E42E09">
        <w:rPr>
          <w:rFonts w:ascii="宋体" w:eastAsia="宋体" w:hAnsi="宋体"/>
          <w:sz w:val="24"/>
          <w:szCs w:val="24"/>
        </w:rPr>
        <w:t>日</w:t>
      </w:r>
      <w:bookmarkEnd w:id="0"/>
      <w:r w:rsidRPr="00E42E09">
        <w:rPr>
          <w:rFonts w:ascii="宋体" w:eastAsia="宋体" w:hAnsi="宋体"/>
          <w:sz w:val="24"/>
          <w:szCs w:val="24"/>
        </w:rPr>
        <w:t>，自行下载:附件1采购需求清单。调查商根据采购需求清单进行报价。</w:t>
      </w:r>
    </w:p>
    <w:p w14:paraId="7652200F" w14:textId="0D149B6A"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2.调查（询价）响应文件应在递交调查（询价）响应文件截止日期前现场递交。</w:t>
      </w:r>
    </w:p>
    <w:p w14:paraId="47A4D131" w14:textId="77777777"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3.响应文件纸质版的份数、封装和递交：</w:t>
      </w:r>
    </w:p>
    <w:p w14:paraId="2A5CB365" w14:textId="38078CFC" w:rsidR="006146F2" w:rsidRDefault="00E42E09" w:rsidP="006146F2">
      <w:pPr>
        <w:spacing w:line="360" w:lineRule="auto"/>
        <w:ind w:firstLineChars="200" w:firstLine="480"/>
        <w:rPr>
          <w:rFonts w:ascii="宋体" w:eastAsia="宋体" w:hAnsi="宋体"/>
          <w:sz w:val="24"/>
          <w:szCs w:val="24"/>
        </w:rPr>
      </w:pPr>
      <w:r w:rsidRPr="00E42E09">
        <w:rPr>
          <w:rFonts w:ascii="宋体" w:eastAsia="宋体" w:hAnsi="宋体"/>
          <w:sz w:val="24"/>
          <w:szCs w:val="24"/>
        </w:rPr>
        <w:t>3.1调查（询价）响应文件1式</w:t>
      </w:r>
      <w:r>
        <w:rPr>
          <w:rFonts w:ascii="宋体" w:eastAsia="宋体" w:hAnsi="宋体" w:hint="eastAsia"/>
          <w:sz w:val="24"/>
          <w:szCs w:val="24"/>
        </w:rPr>
        <w:t>叁</w:t>
      </w:r>
      <w:r w:rsidRPr="00E42E09">
        <w:rPr>
          <w:rFonts w:ascii="宋体" w:eastAsia="宋体" w:hAnsi="宋体"/>
          <w:sz w:val="24"/>
          <w:szCs w:val="24"/>
        </w:rPr>
        <w:t>份，其中正本</w:t>
      </w:r>
      <w:r>
        <w:rPr>
          <w:rFonts w:ascii="宋体" w:eastAsia="宋体" w:hAnsi="宋体" w:hint="eastAsia"/>
          <w:sz w:val="24"/>
          <w:szCs w:val="24"/>
        </w:rPr>
        <w:t>壹</w:t>
      </w:r>
      <w:r w:rsidRPr="00E42E09">
        <w:rPr>
          <w:rFonts w:ascii="宋体" w:eastAsia="宋体" w:hAnsi="宋体"/>
          <w:sz w:val="24"/>
          <w:szCs w:val="24"/>
        </w:rPr>
        <w:t>份和副本</w:t>
      </w:r>
      <w:r>
        <w:rPr>
          <w:rFonts w:ascii="宋体" w:eastAsia="宋体" w:hAnsi="宋体" w:hint="eastAsia"/>
          <w:sz w:val="24"/>
          <w:szCs w:val="24"/>
        </w:rPr>
        <w:t>贰</w:t>
      </w:r>
      <w:r w:rsidRPr="00E42E09">
        <w:rPr>
          <w:rFonts w:ascii="宋体" w:eastAsia="宋体" w:hAnsi="宋体"/>
          <w:sz w:val="24"/>
          <w:szCs w:val="24"/>
        </w:rPr>
        <w:t>份（副本可用有效正本的复印件）。</w:t>
      </w:r>
      <w:r w:rsidR="006146F2">
        <w:rPr>
          <w:rFonts w:ascii="宋体" w:eastAsia="宋体" w:hAnsi="宋体" w:hint="eastAsia"/>
          <w:sz w:val="24"/>
          <w:szCs w:val="24"/>
        </w:rPr>
        <w:t>询价资料包括以下资料：</w:t>
      </w:r>
    </w:p>
    <w:p w14:paraId="4DF43480" w14:textId="03CDBFE0" w:rsidR="006146F2" w:rsidRPr="006146F2" w:rsidRDefault="006146F2" w:rsidP="006146F2">
      <w:pPr>
        <w:spacing w:line="360" w:lineRule="auto"/>
        <w:ind w:firstLineChars="200" w:firstLine="480"/>
        <w:rPr>
          <w:rFonts w:ascii="宋体" w:eastAsia="宋体" w:hAnsi="宋体"/>
          <w:sz w:val="24"/>
          <w:szCs w:val="24"/>
        </w:rPr>
      </w:pPr>
      <w:r>
        <w:rPr>
          <w:rFonts w:ascii="宋体" w:eastAsia="宋体" w:hAnsi="宋体" w:hint="eastAsia"/>
          <w:sz w:val="24"/>
          <w:szCs w:val="24"/>
        </w:rPr>
        <w:t>①</w:t>
      </w:r>
      <w:r w:rsidRPr="006146F2">
        <w:rPr>
          <w:rFonts w:ascii="宋体" w:eastAsia="宋体" w:hAnsi="宋体"/>
          <w:sz w:val="24"/>
          <w:szCs w:val="24"/>
        </w:rPr>
        <w:t>.营业执照副本复印件</w:t>
      </w:r>
      <w:r w:rsidR="00A2179A">
        <w:rPr>
          <w:rFonts w:ascii="宋体" w:eastAsia="宋体" w:hAnsi="宋体" w:hint="eastAsia"/>
          <w:sz w:val="24"/>
          <w:szCs w:val="24"/>
        </w:rPr>
        <w:t>加盖公章</w:t>
      </w:r>
      <w:r w:rsidRPr="006146F2">
        <w:rPr>
          <w:rFonts w:ascii="宋体" w:eastAsia="宋体" w:hAnsi="宋体"/>
          <w:sz w:val="24"/>
          <w:szCs w:val="24"/>
        </w:rPr>
        <w:t>；</w:t>
      </w:r>
    </w:p>
    <w:p w14:paraId="210D7411" w14:textId="03DF8F0E" w:rsidR="006146F2" w:rsidRPr="006146F2" w:rsidRDefault="006146F2" w:rsidP="006146F2">
      <w:pPr>
        <w:spacing w:line="360" w:lineRule="auto"/>
        <w:ind w:firstLineChars="200" w:firstLine="480"/>
        <w:rPr>
          <w:rFonts w:ascii="宋体" w:eastAsia="宋体" w:hAnsi="宋体"/>
          <w:sz w:val="24"/>
          <w:szCs w:val="24"/>
        </w:rPr>
      </w:pPr>
      <w:r>
        <w:rPr>
          <w:rFonts w:ascii="宋体" w:eastAsia="宋体" w:hAnsi="宋体" w:hint="eastAsia"/>
          <w:sz w:val="24"/>
          <w:szCs w:val="24"/>
        </w:rPr>
        <w:t>②</w:t>
      </w:r>
      <w:r w:rsidRPr="006146F2">
        <w:rPr>
          <w:rFonts w:ascii="宋体" w:eastAsia="宋体" w:hAnsi="宋体"/>
          <w:sz w:val="24"/>
          <w:szCs w:val="24"/>
        </w:rPr>
        <w:t>.</w:t>
      </w:r>
      <w:r w:rsidRPr="006146F2">
        <w:rPr>
          <w:rFonts w:ascii="宋体" w:eastAsia="宋体" w:hAnsi="宋体" w:hint="eastAsia"/>
          <w:sz w:val="24"/>
          <w:szCs w:val="24"/>
        </w:rPr>
        <w:t>法定代表人</w:t>
      </w:r>
      <w:r w:rsidRPr="006146F2">
        <w:rPr>
          <w:rFonts w:ascii="宋体" w:eastAsia="宋体" w:hAnsi="宋体"/>
          <w:sz w:val="24"/>
          <w:szCs w:val="24"/>
        </w:rPr>
        <w:t>证明书（法定代表人办理时）或法定代表人授权委托书（非法定代表人办理时）</w:t>
      </w:r>
      <w:r w:rsidR="00A2179A">
        <w:rPr>
          <w:rFonts w:ascii="宋体" w:eastAsia="宋体" w:hAnsi="宋体" w:hint="eastAsia"/>
          <w:sz w:val="24"/>
          <w:szCs w:val="24"/>
        </w:rPr>
        <w:t>原件</w:t>
      </w:r>
      <w:r w:rsidRPr="006146F2">
        <w:rPr>
          <w:rFonts w:ascii="宋体" w:eastAsia="宋体" w:hAnsi="宋体"/>
          <w:sz w:val="24"/>
          <w:szCs w:val="24"/>
        </w:rPr>
        <w:t>；</w:t>
      </w:r>
      <w:r w:rsidR="00A2179A">
        <w:rPr>
          <w:rFonts w:ascii="宋体" w:eastAsia="宋体" w:hAnsi="宋体" w:hint="eastAsia"/>
          <w:sz w:val="24"/>
          <w:szCs w:val="24"/>
        </w:rPr>
        <w:t>（格式自拟）</w:t>
      </w:r>
    </w:p>
    <w:p w14:paraId="1C2A769C" w14:textId="3AC21D77" w:rsidR="006146F2" w:rsidRPr="006146F2" w:rsidRDefault="006146F2" w:rsidP="006146F2">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③.报价函</w:t>
      </w:r>
      <w:r w:rsidR="00A2179A">
        <w:rPr>
          <w:rFonts w:ascii="宋体" w:eastAsia="宋体" w:hAnsi="宋体" w:hint="eastAsia"/>
          <w:sz w:val="24"/>
          <w:szCs w:val="24"/>
        </w:rPr>
        <w:t>原件</w:t>
      </w:r>
      <w:r>
        <w:rPr>
          <w:rFonts w:ascii="宋体" w:eastAsia="宋体" w:hAnsi="宋体" w:hint="eastAsia"/>
          <w:sz w:val="24"/>
          <w:szCs w:val="24"/>
        </w:rPr>
        <w:t>。</w:t>
      </w:r>
    </w:p>
    <w:p w14:paraId="4CEF5CD6" w14:textId="225BCA99" w:rsidR="00E42E09" w:rsidRPr="00E42E09" w:rsidRDefault="00E42E09" w:rsidP="006146F2">
      <w:pPr>
        <w:spacing w:line="360" w:lineRule="auto"/>
        <w:ind w:firstLineChars="200" w:firstLine="480"/>
        <w:rPr>
          <w:rFonts w:ascii="宋体" w:eastAsia="宋体" w:hAnsi="宋体" w:hint="eastAsia"/>
          <w:sz w:val="24"/>
          <w:szCs w:val="24"/>
        </w:rPr>
      </w:pPr>
      <w:r w:rsidRPr="00E42E09">
        <w:rPr>
          <w:rFonts w:ascii="宋体" w:eastAsia="宋体" w:hAnsi="宋体"/>
          <w:sz w:val="24"/>
          <w:szCs w:val="24"/>
        </w:rPr>
        <w:t>3.2</w:t>
      </w:r>
      <w:r>
        <w:rPr>
          <w:rFonts w:ascii="宋体" w:eastAsia="宋体" w:hAnsi="宋体" w:hint="eastAsia"/>
          <w:sz w:val="24"/>
          <w:szCs w:val="24"/>
        </w:rPr>
        <w:t>收件</w:t>
      </w:r>
      <w:r w:rsidRPr="00E42E09">
        <w:rPr>
          <w:rFonts w:ascii="宋体" w:eastAsia="宋体" w:hAnsi="宋体"/>
          <w:sz w:val="24"/>
          <w:szCs w:val="24"/>
        </w:rPr>
        <w:t>地址：</w:t>
      </w:r>
      <w:r w:rsidRPr="00E42E09">
        <w:rPr>
          <w:rFonts w:ascii="宋体" w:eastAsia="宋体" w:hAnsi="宋体" w:hint="eastAsia"/>
          <w:sz w:val="24"/>
          <w:szCs w:val="24"/>
        </w:rPr>
        <w:t>茂名市茂南区站南路站南六街</w:t>
      </w:r>
      <w:r w:rsidRPr="00E42E09">
        <w:rPr>
          <w:rFonts w:ascii="宋体" w:eastAsia="宋体" w:hAnsi="宋体"/>
          <w:sz w:val="24"/>
          <w:szCs w:val="24"/>
        </w:rPr>
        <w:t>20号二楼之二（多健康药店西侧）</w:t>
      </w:r>
      <w:r>
        <w:rPr>
          <w:rFonts w:ascii="宋体" w:eastAsia="宋体" w:hAnsi="宋体"/>
          <w:sz w:val="24"/>
          <w:szCs w:val="24"/>
        </w:rPr>
        <w:t>茂名市嘉航工程咨询有限公司</w:t>
      </w:r>
      <w:r>
        <w:rPr>
          <w:rFonts w:ascii="宋体" w:eastAsia="宋体" w:hAnsi="宋体" w:hint="eastAsia"/>
          <w:sz w:val="24"/>
          <w:szCs w:val="24"/>
        </w:rPr>
        <w:t>。</w:t>
      </w:r>
    </w:p>
    <w:p w14:paraId="15C96E83" w14:textId="2321BDB3"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五、调查（询价）响应文件递交截止日期：2024年</w:t>
      </w:r>
      <w:r w:rsidRPr="00E42E09">
        <w:rPr>
          <w:rFonts w:ascii="宋体" w:eastAsia="宋体" w:hAnsi="宋体"/>
          <w:sz w:val="24"/>
          <w:szCs w:val="24"/>
        </w:rPr>
        <w:t>6月27日</w:t>
      </w:r>
      <w:r w:rsidRPr="00E42E09">
        <w:rPr>
          <w:rFonts w:ascii="宋体" w:eastAsia="宋体" w:hAnsi="宋体"/>
          <w:sz w:val="24"/>
          <w:szCs w:val="24"/>
        </w:rPr>
        <w:t>下午17:30。</w:t>
      </w:r>
    </w:p>
    <w:p w14:paraId="6BA1593A" w14:textId="77777777"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lastRenderedPageBreak/>
        <w:t>六、调查（询价）流程</w:t>
      </w:r>
    </w:p>
    <w:p w14:paraId="4817B30D" w14:textId="77B4B51F" w:rsidR="006146F2" w:rsidRDefault="006146F2" w:rsidP="00E42E09">
      <w:pPr>
        <w:spacing w:line="360" w:lineRule="auto"/>
        <w:ind w:firstLineChars="200" w:firstLine="480"/>
        <w:rPr>
          <w:rFonts w:ascii="宋体" w:eastAsia="宋体" w:hAnsi="宋体"/>
          <w:sz w:val="24"/>
          <w:szCs w:val="24"/>
        </w:rPr>
      </w:pPr>
      <w:r w:rsidRPr="006146F2">
        <w:rPr>
          <w:rFonts w:ascii="宋体" w:eastAsia="宋体" w:hAnsi="宋体" w:hint="eastAsia"/>
          <w:sz w:val="24"/>
          <w:szCs w:val="24"/>
        </w:rPr>
        <w:t>调查（询价）时间结束后，由茂名市茂南区自然资源局根据供应商提供的相关材料进行市场调查，确定本项目的采购预算。</w:t>
      </w:r>
    </w:p>
    <w:p w14:paraId="4228A543" w14:textId="6A955FB8" w:rsidR="00E42E09" w:rsidRPr="00E42E09" w:rsidRDefault="00E42E09" w:rsidP="00E42E09">
      <w:pPr>
        <w:spacing w:line="360" w:lineRule="auto"/>
        <w:ind w:firstLineChars="200" w:firstLine="480"/>
        <w:rPr>
          <w:rFonts w:ascii="宋体" w:eastAsia="宋体" w:hAnsi="宋体"/>
          <w:sz w:val="24"/>
          <w:szCs w:val="24"/>
        </w:rPr>
      </w:pPr>
      <w:r w:rsidRPr="00E42E09">
        <w:rPr>
          <w:rFonts w:ascii="宋体" w:eastAsia="宋体" w:hAnsi="宋体"/>
          <w:sz w:val="24"/>
          <w:szCs w:val="24"/>
        </w:rPr>
        <w:t>七、项目联系：</w:t>
      </w:r>
    </w:p>
    <w:p w14:paraId="68CE822C" w14:textId="47B50AA1" w:rsidR="00E42E09" w:rsidRPr="00E42E09" w:rsidRDefault="006146F2" w:rsidP="006146F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联系人：李先生 </w:t>
      </w:r>
      <w:r>
        <w:rPr>
          <w:rFonts w:ascii="宋体" w:eastAsia="宋体" w:hAnsi="宋体"/>
          <w:sz w:val="24"/>
          <w:szCs w:val="24"/>
        </w:rPr>
        <w:t xml:space="preserve">              </w:t>
      </w:r>
      <w:r>
        <w:rPr>
          <w:rFonts w:ascii="宋体" w:eastAsia="宋体" w:hAnsi="宋体" w:hint="eastAsia"/>
          <w:sz w:val="24"/>
          <w:szCs w:val="24"/>
        </w:rPr>
        <w:t>电</w:t>
      </w:r>
      <w:r w:rsidR="00E42E09" w:rsidRPr="00E42E09">
        <w:rPr>
          <w:rFonts w:ascii="宋体" w:eastAsia="宋体" w:hAnsi="宋体"/>
          <w:sz w:val="24"/>
          <w:szCs w:val="24"/>
        </w:rPr>
        <w:t>话：</w:t>
      </w:r>
      <w:r w:rsidRPr="006146F2">
        <w:rPr>
          <w:rFonts w:ascii="宋体" w:eastAsia="宋体" w:hAnsi="宋体"/>
          <w:sz w:val="24"/>
          <w:szCs w:val="24"/>
        </w:rPr>
        <w:t>0668-2858187</w:t>
      </w:r>
    </w:p>
    <w:p w14:paraId="5E69D3C4" w14:textId="77777777" w:rsidR="00E42E09" w:rsidRPr="00E42E09" w:rsidRDefault="00E42E09" w:rsidP="00E42E09">
      <w:pPr>
        <w:spacing w:line="360" w:lineRule="auto"/>
        <w:ind w:firstLineChars="200" w:firstLine="480"/>
        <w:rPr>
          <w:rFonts w:ascii="宋体" w:eastAsia="宋体" w:hAnsi="宋体"/>
          <w:sz w:val="24"/>
          <w:szCs w:val="24"/>
        </w:rPr>
      </w:pPr>
    </w:p>
    <w:p w14:paraId="351C99B3" w14:textId="77777777" w:rsidR="00A2179A" w:rsidRDefault="00A2179A" w:rsidP="00E42E09">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58C8EA1D" w14:textId="300CB8C1" w:rsidR="00E42E09" w:rsidRDefault="00A2179A" w:rsidP="00E42E09">
      <w:pPr>
        <w:spacing w:line="360" w:lineRule="auto"/>
        <w:ind w:firstLineChars="200" w:firstLine="480"/>
        <w:jc w:val="center"/>
        <w:rPr>
          <w:rFonts w:ascii="宋体" w:eastAsia="宋体" w:hAnsi="宋体"/>
          <w:sz w:val="24"/>
          <w:szCs w:val="24"/>
        </w:rPr>
      </w:pPr>
      <w:r>
        <w:rPr>
          <w:rFonts w:ascii="宋体" w:eastAsia="宋体" w:hAnsi="宋体"/>
          <w:sz w:val="24"/>
          <w:szCs w:val="24"/>
        </w:rPr>
        <w:t xml:space="preserve">                   </w:t>
      </w:r>
      <w:r w:rsidR="00E42E09">
        <w:rPr>
          <w:rFonts w:ascii="宋体" w:eastAsia="宋体" w:hAnsi="宋体"/>
          <w:sz w:val="24"/>
          <w:szCs w:val="24"/>
        </w:rPr>
        <w:t>茂名市嘉航工程咨询有限公司</w:t>
      </w:r>
    </w:p>
    <w:p w14:paraId="6FE65311" w14:textId="7C6745F6" w:rsidR="00A2179A" w:rsidRDefault="00A2179A" w:rsidP="00E42E09">
      <w:pPr>
        <w:spacing w:line="360" w:lineRule="auto"/>
        <w:ind w:firstLineChars="200" w:firstLine="480"/>
        <w:jc w:val="center"/>
        <w:rPr>
          <w:rFonts w:ascii="宋体" w:eastAsia="宋体" w:hAnsi="宋体"/>
          <w:sz w:val="24"/>
          <w:szCs w:val="24"/>
        </w:rPr>
      </w:pPr>
      <w:r>
        <w:rPr>
          <w:rFonts w:ascii="宋体" w:eastAsia="宋体" w:hAnsi="宋体"/>
          <w:sz w:val="24"/>
          <w:szCs w:val="24"/>
        </w:rPr>
        <w:t xml:space="preserve">               </w:t>
      </w:r>
      <w:r w:rsidR="00E42E09" w:rsidRPr="00E42E09">
        <w:rPr>
          <w:rFonts w:ascii="宋体" w:eastAsia="宋体" w:hAnsi="宋体"/>
          <w:sz w:val="24"/>
          <w:szCs w:val="24"/>
        </w:rPr>
        <w:t>2024年0</w:t>
      </w:r>
      <w:r w:rsidR="00E42E09">
        <w:rPr>
          <w:rFonts w:ascii="宋体" w:eastAsia="宋体" w:hAnsi="宋体"/>
          <w:sz w:val="24"/>
          <w:szCs w:val="24"/>
        </w:rPr>
        <w:t>6</w:t>
      </w:r>
      <w:r w:rsidR="00E42E09" w:rsidRPr="00E42E09">
        <w:rPr>
          <w:rFonts w:ascii="宋体" w:eastAsia="宋体" w:hAnsi="宋体"/>
          <w:sz w:val="24"/>
          <w:szCs w:val="24"/>
        </w:rPr>
        <w:t>月</w:t>
      </w:r>
      <w:r w:rsidR="00E42E09">
        <w:rPr>
          <w:rFonts w:ascii="宋体" w:eastAsia="宋体" w:hAnsi="宋体"/>
          <w:sz w:val="24"/>
          <w:szCs w:val="24"/>
        </w:rPr>
        <w:t>24</w:t>
      </w:r>
      <w:r w:rsidR="00E42E09" w:rsidRPr="00E42E09">
        <w:rPr>
          <w:rFonts w:ascii="宋体" w:eastAsia="宋体" w:hAnsi="宋体"/>
          <w:sz w:val="24"/>
          <w:szCs w:val="24"/>
        </w:rPr>
        <w:t>日</w:t>
      </w:r>
    </w:p>
    <w:p w14:paraId="1E0185A3" w14:textId="05EDD10A" w:rsidR="00B52C1F" w:rsidRDefault="00A2179A" w:rsidP="00A2179A">
      <w:pPr>
        <w:widowControl/>
        <w:jc w:val="center"/>
        <w:rPr>
          <w:rFonts w:ascii="宋体" w:eastAsia="宋体" w:hAnsi="宋体"/>
          <w:sz w:val="48"/>
          <w:szCs w:val="52"/>
        </w:rPr>
      </w:pPr>
      <w:r>
        <w:rPr>
          <w:rFonts w:ascii="宋体" w:eastAsia="宋体" w:hAnsi="宋体"/>
          <w:sz w:val="24"/>
          <w:szCs w:val="24"/>
        </w:rPr>
        <w:br w:type="page"/>
      </w:r>
      <w:r w:rsidRPr="00A2179A">
        <w:rPr>
          <w:rFonts w:ascii="宋体" w:eastAsia="宋体" w:hAnsi="宋体" w:hint="eastAsia"/>
          <w:sz w:val="48"/>
          <w:szCs w:val="52"/>
        </w:rPr>
        <w:lastRenderedPageBreak/>
        <w:t>“田长制”公示牌</w:t>
      </w:r>
      <w:r w:rsidRPr="00A2179A">
        <w:rPr>
          <w:rFonts w:ascii="宋体" w:eastAsia="宋体" w:hAnsi="宋体" w:hint="eastAsia"/>
          <w:sz w:val="48"/>
          <w:szCs w:val="52"/>
        </w:rPr>
        <w:t>报价函</w:t>
      </w:r>
    </w:p>
    <w:p w14:paraId="0F79304C" w14:textId="77777777" w:rsidR="00A2179A" w:rsidRDefault="00A2179A" w:rsidP="00A2179A">
      <w:pPr>
        <w:widowControl/>
        <w:jc w:val="center"/>
        <w:rPr>
          <w:rFonts w:ascii="宋体" w:eastAsia="宋体" w:hAnsi="宋体" w:hint="eastAsia"/>
          <w:sz w:val="48"/>
          <w:szCs w:val="5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509"/>
        <w:gridCol w:w="4720"/>
      </w:tblGrid>
      <w:tr w:rsidR="00A2179A" w:rsidRPr="00A2179A" w14:paraId="2997966C" w14:textId="77777777" w:rsidTr="00A2179A">
        <w:trPr>
          <w:trHeight w:val="408"/>
          <w:jc w:val="center"/>
        </w:trPr>
        <w:tc>
          <w:tcPr>
            <w:tcW w:w="1838" w:type="dxa"/>
            <w:shd w:val="clear" w:color="auto" w:fill="EEECE1"/>
            <w:vAlign w:val="center"/>
          </w:tcPr>
          <w:p w14:paraId="4105822A" w14:textId="77777777" w:rsidR="00A2179A" w:rsidRPr="00A2179A" w:rsidRDefault="00A2179A" w:rsidP="00582716">
            <w:pPr>
              <w:jc w:val="center"/>
              <w:rPr>
                <w:rFonts w:ascii="仿宋" w:eastAsia="仿宋" w:hAnsi="仿宋" w:cs="仿宋" w:hint="eastAsia"/>
                <w:b/>
                <w:sz w:val="32"/>
                <w:szCs w:val="28"/>
              </w:rPr>
            </w:pPr>
            <w:r w:rsidRPr="00A2179A">
              <w:rPr>
                <w:rFonts w:ascii="仿宋" w:eastAsia="仿宋" w:hAnsi="仿宋" w:cs="仿宋" w:hint="eastAsia"/>
                <w:b/>
                <w:sz w:val="32"/>
                <w:szCs w:val="28"/>
              </w:rPr>
              <w:t>项目名称</w:t>
            </w:r>
          </w:p>
        </w:tc>
        <w:tc>
          <w:tcPr>
            <w:tcW w:w="2509" w:type="dxa"/>
            <w:shd w:val="clear" w:color="auto" w:fill="EEECE1"/>
            <w:vAlign w:val="center"/>
          </w:tcPr>
          <w:p w14:paraId="0B5F56EF" w14:textId="77777777" w:rsidR="00A2179A" w:rsidRPr="00A2179A" w:rsidRDefault="00A2179A" w:rsidP="00582716">
            <w:pPr>
              <w:jc w:val="center"/>
              <w:rPr>
                <w:rFonts w:ascii="仿宋" w:eastAsia="仿宋" w:hAnsi="仿宋" w:cs="仿宋" w:hint="eastAsia"/>
                <w:b/>
                <w:sz w:val="32"/>
                <w:szCs w:val="28"/>
              </w:rPr>
            </w:pPr>
            <w:r w:rsidRPr="00A2179A">
              <w:rPr>
                <w:rFonts w:ascii="仿宋" w:eastAsia="仿宋" w:hAnsi="仿宋" w:cs="仿宋" w:hint="eastAsia"/>
                <w:b/>
                <w:sz w:val="32"/>
                <w:szCs w:val="28"/>
              </w:rPr>
              <w:t>单价（元）</w:t>
            </w:r>
          </w:p>
        </w:tc>
        <w:tc>
          <w:tcPr>
            <w:tcW w:w="4720" w:type="dxa"/>
            <w:shd w:val="clear" w:color="auto" w:fill="EEECE1"/>
            <w:vAlign w:val="center"/>
          </w:tcPr>
          <w:p w14:paraId="6396C1D9" w14:textId="77777777" w:rsidR="00A2179A" w:rsidRPr="00A2179A" w:rsidRDefault="00A2179A" w:rsidP="00582716">
            <w:pPr>
              <w:jc w:val="center"/>
              <w:rPr>
                <w:rFonts w:ascii="仿宋" w:eastAsia="仿宋" w:hAnsi="仿宋" w:cs="仿宋" w:hint="eastAsia"/>
                <w:b/>
                <w:sz w:val="32"/>
                <w:szCs w:val="28"/>
              </w:rPr>
            </w:pPr>
            <w:r w:rsidRPr="00A2179A">
              <w:rPr>
                <w:rFonts w:ascii="仿宋" w:eastAsia="仿宋" w:hAnsi="仿宋" w:cs="仿宋" w:hint="eastAsia"/>
                <w:b/>
                <w:sz w:val="32"/>
                <w:szCs w:val="28"/>
              </w:rPr>
              <w:t>备注</w:t>
            </w:r>
          </w:p>
        </w:tc>
      </w:tr>
      <w:tr w:rsidR="00A2179A" w:rsidRPr="00A2179A" w14:paraId="318ED0DA" w14:textId="77777777" w:rsidTr="00A2179A">
        <w:trPr>
          <w:cantSplit/>
          <w:trHeight w:val="827"/>
          <w:jc w:val="center"/>
        </w:trPr>
        <w:tc>
          <w:tcPr>
            <w:tcW w:w="1838" w:type="dxa"/>
            <w:vAlign w:val="center"/>
          </w:tcPr>
          <w:p w14:paraId="377278FD" w14:textId="3E3C0314" w:rsidR="00A2179A" w:rsidRPr="00A2179A" w:rsidRDefault="00A2179A" w:rsidP="00582716">
            <w:pPr>
              <w:snapToGrid w:val="0"/>
              <w:spacing w:line="360" w:lineRule="auto"/>
              <w:rPr>
                <w:rFonts w:ascii="仿宋" w:eastAsia="仿宋" w:hAnsi="仿宋" w:cs="仿宋" w:hint="eastAsia"/>
                <w:sz w:val="32"/>
                <w:szCs w:val="28"/>
              </w:rPr>
            </w:pPr>
            <w:r w:rsidRPr="00A2179A">
              <w:rPr>
                <w:rFonts w:ascii="仿宋" w:eastAsia="仿宋" w:hAnsi="仿宋" w:cs="仿宋" w:hint="eastAsia"/>
                <w:sz w:val="32"/>
                <w:szCs w:val="28"/>
              </w:rPr>
              <w:t>茂南区“田长制”公示牌安装项目</w:t>
            </w:r>
          </w:p>
        </w:tc>
        <w:tc>
          <w:tcPr>
            <w:tcW w:w="2509" w:type="dxa"/>
            <w:vAlign w:val="center"/>
          </w:tcPr>
          <w:p w14:paraId="3D984DE3" w14:textId="2EF714AB" w:rsidR="00A2179A" w:rsidRPr="00A2179A" w:rsidRDefault="00A2179A" w:rsidP="00582716">
            <w:pPr>
              <w:snapToGrid w:val="0"/>
              <w:jc w:val="center"/>
              <w:rPr>
                <w:rFonts w:ascii="仿宋" w:eastAsia="仿宋" w:hAnsi="仿宋" w:cs="仿宋" w:hint="eastAsia"/>
                <w:sz w:val="32"/>
                <w:szCs w:val="28"/>
              </w:rPr>
            </w:pPr>
            <w:r w:rsidRPr="00A2179A">
              <w:rPr>
                <w:rFonts w:ascii="仿宋" w:eastAsia="仿宋" w:hAnsi="仿宋" w:hint="eastAsia"/>
                <w:sz w:val="32"/>
                <w:szCs w:val="28"/>
                <w:u w:val="single"/>
              </w:rPr>
              <w:t xml:space="preserve">     </w:t>
            </w:r>
            <w:r w:rsidRPr="00A2179A">
              <w:rPr>
                <w:rFonts w:ascii="仿宋" w:eastAsia="仿宋" w:hAnsi="仿宋" w:hint="eastAsia"/>
                <w:sz w:val="32"/>
                <w:szCs w:val="28"/>
              </w:rPr>
              <w:t>元/块</w:t>
            </w:r>
          </w:p>
        </w:tc>
        <w:tc>
          <w:tcPr>
            <w:tcW w:w="4720" w:type="dxa"/>
            <w:vAlign w:val="center"/>
          </w:tcPr>
          <w:p w14:paraId="16F0DE5A" w14:textId="03862F0D" w:rsidR="00A2179A" w:rsidRPr="00A2179A" w:rsidRDefault="00A2179A" w:rsidP="00A2179A">
            <w:pPr>
              <w:snapToGrid w:val="0"/>
              <w:jc w:val="left"/>
              <w:rPr>
                <w:rFonts w:ascii="仿宋" w:eastAsia="仿宋" w:hAnsi="仿宋" w:hint="eastAsia"/>
                <w:sz w:val="32"/>
                <w:szCs w:val="28"/>
              </w:rPr>
            </w:pPr>
            <w:bookmarkStart w:id="1" w:name="_Hlk130201488"/>
            <w:r w:rsidRPr="00A2179A">
              <w:rPr>
                <w:rFonts w:ascii="仿宋" w:eastAsia="仿宋" w:hAnsi="仿宋" w:hint="eastAsia"/>
                <w:sz w:val="32"/>
                <w:szCs w:val="28"/>
                <w:shd w:val="clear" w:color="auto" w:fill="FFFFFF"/>
              </w:rPr>
              <w:t>该报价</w:t>
            </w:r>
            <w:r w:rsidRPr="00A2179A">
              <w:rPr>
                <w:rFonts w:ascii="仿宋" w:eastAsia="仿宋" w:hAnsi="仿宋" w:hint="eastAsia"/>
                <w:sz w:val="32"/>
                <w:szCs w:val="28"/>
                <w:shd w:val="clear" w:color="auto" w:fill="FFFFFF"/>
              </w:rPr>
              <w:t>包括货物费、运输费、装卸费、安装费、材料费、</w:t>
            </w:r>
            <w:r>
              <w:rPr>
                <w:rFonts w:ascii="仿宋" w:eastAsia="仿宋" w:hAnsi="仿宋" w:hint="eastAsia"/>
                <w:sz w:val="32"/>
                <w:szCs w:val="28"/>
                <w:shd w:val="clear" w:color="auto" w:fill="FFFFFF"/>
              </w:rPr>
              <w:t>售后服务费用</w:t>
            </w:r>
            <w:r w:rsidRPr="00A2179A">
              <w:rPr>
                <w:rFonts w:ascii="仿宋" w:eastAsia="仿宋" w:hAnsi="仿宋" w:hint="eastAsia"/>
                <w:sz w:val="32"/>
                <w:szCs w:val="28"/>
                <w:shd w:val="clear" w:color="auto" w:fill="FFFFFF"/>
              </w:rPr>
              <w:t>、税费以及本项目涉及的专利权、商标权或其他知识产权的有关税费等一切费用</w:t>
            </w:r>
            <w:bookmarkEnd w:id="1"/>
            <w:r>
              <w:rPr>
                <w:rFonts w:ascii="仿宋" w:eastAsia="仿宋" w:hAnsi="仿宋" w:hint="eastAsia"/>
                <w:sz w:val="32"/>
                <w:szCs w:val="28"/>
                <w:shd w:val="clear" w:color="auto" w:fill="FFFFFF"/>
              </w:rPr>
              <w:t>。</w:t>
            </w:r>
          </w:p>
        </w:tc>
      </w:tr>
    </w:tbl>
    <w:p w14:paraId="4EEF10D6" w14:textId="77777777" w:rsidR="00A2179A" w:rsidRPr="00F303F7" w:rsidRDefault="00A2179A" w:rsidP="00A2179A">
      <w:pPr>
        <w:spacing w:line="360" w:lineRule="exact"/>
        <w:rPr>
          <w:rFonts w:ascii="仿宋" w:eastAsia="仿宋" w:hAnsi="仿宋" w:hint="eastAsia"/>
          <w:sz w:val="24"/>
        </w:rPr>
      </w:pPr>
    </w:p>
    <w:p w14:paraId="4465D32F" w14:textId="77777777" w:rsidR="00A2179A" w:rsidRPr="00A2179A" w:rsidRDefault="00A2179A" w:rsidP="00A2179A">
      <w:pPr>
        <w:spacing w:line="360" w:lineRule="exact"/>
        <w:rPr>
          <w:rFonts w:ascii="仿宋" w:eastAsia="仿宋" w:hAnsi="仿宋" w:hint="eastAsia"/>
          <w:sz w:val="28"/>
          <w:szCs w:val="24"/>
        </w:rPr>
      </w:pPr>
      <w:r w:rsidRPr="00A2179A">
        <w:rPr>
          <w:rFonts w:ascii="仿宋" w:eastAsia="仿宋" w:hAnsi="仿宋" w:hint="eastAsia"/>
          <w:sz w:val="28"/>
          <w:szCs w:val="24"/>
        </w:rPr>
        <w:t>注：</w:t>
      </w:r>
    </w:p>
    <w:p w14:paraId="11638C11" w14:textId="77777777" w:rsidR="00A2179A" w:rsidRPr="00A2179A" w:rsidRDefault="00A2179A" w:rsidP="00A2179A">
      <w:pPr>
        <w:spacing w:line="360" w:lineRule="auto"/>
        <w:ind w:firstLineChars="200" w:firstLine="560"/>
        <w:rPr>
          <w:rFonts w:ascii="仿宋" w:eastAsia="仿宋" w:hAnsi="仿宋" w:hint="eastAsia"/>
          <w:sz w:val="28"/>
          <w:szCs w:val="24"/>
        </w:rPr>
      </w:pPr>
      <w:r w:rsidRPr="00A2179A">
        <w:rPr>
          <w:rFonts w:ascii="仿宋" w:eastAsia="仿宋" w:hAnsi="仿宋" w:hint="eastAsia"/>
          <w:sz w:val="28"/>
          <w:szCs w:val="24"/>
        </w:rPr>
        <w:t>1.供应商须按要求填写所有信息，不得随意更改本表格式。</w:t>
      </w:r>
    </w:p>
    <w:p w14:paraId="4F665D79" w14:textId="77777777" w:rsidR="00A2179A" w:rsidRPr="00F303F7" w:rsidRDefault="00A2179A" w:rsidP="00A2179A">
      <w:pPr>
        <w:adjustRightInd w:val="0"/>
        <w:snapToGrid w:val="0"/>
        <w:spacing w:line="300" w:lineRule="auto"/>
        <w:rPr>
          <w:rFonts w:ascii="仿宋" w:eastAsia="仿宋" w:hAnsi="仿宋" w:hint="eastAsia"/>
          <w:sz w:val="24"/>
        </w:rPr>
      </w:pPr>
    </w:p>
    <w:p w14:paraId="251CDA74" w14:textId="77777777" w:rsidR="00A2179A" w:rsidRPr="00F303F7" w:rsidRDefault="00A2179A" w:rsidP="00A2179A">
      <w:pPr>
        <w:adjustRightInd w:val="0"/>
        <w:snapToGrid w:val="0"/>
        <w:spacing w:line="300" w:lineRule="auto"/>
        <w:rPr>
          <w:rFonts w:ascii="仿宋" w:eastAsia="仿宋" w:hAnsi="仿宋" w:hint="eastAsia"/>
          <w:sz w:val="24"/>
        </w:rPr>
      </w:pPr>
    </w:p>
    <w:p w14:paraId="5EF55268" w14:textId="77777777" w:rsidR="00A2179A" w:rsidRPr="00F303F7" w:rsidRDefault="00A2179A" w:rsidP="00A2179A">
      <w:pPr>
        <w:adjustRightInd w:val="0"/>
        <w:snapToGrid w:val="0"/>
        <w:spacing w:line="300" w:lineRule="auto"/>
        <w:rPr>
          <w:rFonts w:ascii="仿宋" w:eastAsia="仿宋" w:hAnsi="仿宋" w:hint="eastAsia"/>
          <w:sz w:val="24"/>
        </w:rPr>
      </w:pPr>
    </w:p>
    <w:p w14:paraId="04673774" w14:textId="77777777" w:rsidR="00A2179A" w:rsidRPr="00F303F7" w:rsidRDefault="00A2179A" w:rsidP="00A2179A">
      <w:pPr>
        <w:adjustRightInd w:val="0"/>
        <w:snapToGrid w:val="0"/>
        <w:spacing w:line="360" w:lineRule="auto"/>
        <w:rPr>
          <w:rFonts w:ascii="仿宋" w:eastAsia="仿宋" w:hAnsi="仿宋"/>
          <w:sz w:val="24"/>
        </w:rPr>
      </w:pPr>
    </w:p>
    <w:p w14:paraId="06C6FE30" w14:textId="77777777" w:rsidR="00A2179A" w:rsidRPr="00F303F7" w:rsidRDefault="00A2179A" w:rsidP="00A2179A">
      <w:pPr>
        <w:adjustRightInd w:val="0"/>
        <w:snapToGrid w:val="0"/>
        <w:spacing w:line="360" w:lineRule="auto"/>
        <w:rPr>
          <w:rFonts w:ascii="仿宋" w:eastAsia="仿宋" w:hAnsi="仿宋"/>
          <w:sz w:val="24"/>
        </w:rPr>
      </w:pPr>
    </w:p>
    <w:p w14:paraId="1B122EE3" w14:textId="77777777" w:rsidR="00A2179A" w:rsidRPr="00F303F7" w:rsidRDefault="00A2179A" w:rsidP="00A2179A">
      <w:pPr>
        <w:adjustRightInd w:val="0"/>
        <w:snapToGrid w:val="0"/>
        <w:spacing w:line="360" w:lineRule="auto"/>
        <w:rPr>
          <w:rFonts w:ascii="仿宋" w:eastAsia="仿宋" w:hAnsi="仿宋"/>
          <w:sz w:val="24"/>
        </w:rPr>
      </w:pPr>
    </w:p>
    <w:p w14:paraId="239D7DD4" w14:textId="77777777" w:rsidR="00A2179A" w:rsidRPr="00F303F7" w:rsidRDefault="00A2179A" w:rsidP="00A2179A">
      <w:pPr>
        <w:adjustRightInd w:val="0"/>
        <w:snapToGrid w:val="0"/>
        <w:spacing w:line="360" w:lineRule="auto"/>
        <w:rPr>
          <w:rFonts w:ascii="仿宋" w:eastAsia="仿宋" w:hAnsi="仿宋"/>
          <w:sz w:val="24"/>
        </w:rPr>
      </w:pPr>
    </w:p>
    <w:p w14:paraId="6BF0ECCE" w14:textId="77777777" w:rsidR="00A2179A" w:rsidRPr="00F303F7" w:rsidRDefault="00A2179A" w:rsidP="00A2179A">
      <w:pPr>
        <w:adjustRightInd w:val="0"/>
        <w:snapToGrid w:val="0"/>
        <w:spacing w:line="360" w:lineRule="auto"/>
        <w:rPr>
          <w:rFonts w:ascii="仿宋" w:eastAsia="仿宋" w:hAnsi="仿宋"/>
          <w:sz w:val="24"/>
        </w:rPr>
      </w:pPr>
    </w:p>
    <w:p w14:paraId="14B97CEC" w14:textId="77777777" w:rsidR="00A2179A" w:rsidRPr="00F303F7" w:rsidRDefault="00A2179A" w:rsidP="00A2179A">
      <w:pPr>
        <w:adjustRightInd w:val="0"/>
        <w:snapToGrid w:val="0"/>
        <w:spacing w:line="360" w:lineRule="auto"/>
        <w:rPr>
          <w:rFonts w:ascii="仿宋" w:eastAsia="仿宋" w:hAnsi="仿宋"/>
          <w:sz w:val="24"/>
        </w:rPr>
      </w:pPr>
    </w:p>
    <w:p w14:paraId="2AFA145F" w14:textId="77777777" w:rsidR="00A2179A" w:rsidRPr="00A2179A" w:rsidRDefault="00A2179A" w:rsidP="00A2179A">
      <w:pPr>
        <w:adjustRightInd w:val="0"/>
        <w:snapToGrid w:val="0"/>
        <w:spacing w:line="360" w:lineRule="auto"/>
        <w:rPr>
          <w:rFonts w:ascii="仿宋" w:eastAsia="仿宋" w:hAnsi="仿宋" w:hint="eastAsia"/>
          <w:sz w:val="32"/>
          <w:szCs w:val="28"/>
        </w:rPr>
      </w:pPr>
      <w:r w:rsidRPr="00A2179A">
        <w:rPr>
          <w:rFonts w:ascii="仿宋" w:eastAsia="仿宋" w:hAnsi="仿宋" w:hint="eastAsia"/>
          <w:sz w:val="32"/>
          <w:szCs w:val="28"/>
        </w:rPr>
        <w:t>供应商代表签字：</w:t>
      </w:r>
      <w:r w:rsidRPr="00A2179A">
        <w:rPr>
          <w:rFonts w:ascii="仿宋" w:eastAsia="仿宋" w:hAnsi="仿宋" w:hint="eastAsia"/>
          <w:sz w:val="32"/>
          <w:szCs w:val="28"/>
          <w:u w:val="single"/>
        </w:rPr>
        <w:t xml:space="preserve">                   </w:t>
      </w:r>
    </w:p>
    <w:p w14:paraId="56EC418C" w14:textId="77777777" w:rsidR="00A2179A" w:rsidRPr="00A2179A" w:rsidRDefault="00A2179A" w:rsidP="00A2179A">
      <w:pPr>
        <w:adjustRightInd w:val="0"/>
        <w:snapToGrid w:val="0"/>
        <w:spacing w:line="360" w:lineRule="auto"/>
        <w:rPr>
          <w:rFonts w:ascii="仿宋" w:eastAsia="仿宋" w:hAnsi="仿宋" w:hint="eastAsia"/>
          <w:sz w:val="32"/>
          <w:szCs w:val="28"/>
          <w:u w:val="single"/>
        </w:rPr>
      </w:pPr>
      <w:r w:rsidRPr="00A2179A">
        <w:rPr>
          <w:rFonts w:ascii="仿宋" w:eastAsia="仿宋" w:hAnsi="仿宋" w:hint="eastAsia"/>
          <w:sz w:val="32"/>
          <w:szCs w:val="28"/>
        </w:rPr>
        <w:t>供应商名称（加盖公章）：</w:t>
      </w:r>
      <w:r w:rsidRPr="00A2179A">
        <w:rPr>
          <w:rFonts w:ascii="仿宋" w:eastAsia="仿宋" w:hAnsi="仿宋" w:hint="eastAsia"/>
          <w:sz w:val="32"/>
          <w:szCs w:val="28"/>
          <w:u w:val="single"/>
        </w:rPr>
        <w:t xml:space="preserve">                        </w:t>
      </w:r>
    </w:p>
    <w:p w14:paraId="409B8B2D" w14:textId="77777777" w:rsidR="00A2179A" w:rsidRPr="00A2179A" w:rsidRDefault="00A2179A" w:rsidP="00A2179A">
      <w:pPr>
        <w:adjustRightInd w:val="0"/>
        <w:snapToGrid w:val="0"/>
        <w:spacing w:line="360" w:lineRule="auto"/>
        <w:jc w:val="left"/>
        <w:rPr>
          <w:rFonts w:ascii="仿宋" w:eastAsia="仿宋" w:hAnsi="仿宋" w:hint="eastAsia"/>
          <w:sz w:val="32"/>
          <w:szCs w:val="28"/>
        </w:rPr>
      </w:pPr>
      <w:r w:rsidRPr="00A2179A">
        <w:rPr>
          <w:rFonts w:ascii="仿宋" w:eastAsia="仿宋" w:hAnsi="仿宋" w:hint="eastAsia"/>
          <w:sz w:val="32"/>
          <w:szCs w:val="28"/>
        </w:rPr>
        <w:t>日期：</w:t>
      </w:r>
      <w:r w:rsidRPr="00A2179A">
        <w:rPr>
          <w:rFonts w:ascii="仿宋" w:eastAsia="仿宋" w:hAnsi="仿宋" w:hint="eastAsia"/>
          <w:sz w:val="32"/>
          <w:szCs w:val="28"/>
          <w:u w:val="single"/>
        </w:rPr>
        <w:t xml:space="preserve">          </w:t>
      </w:r>
      <w:r w:rsidRPr="00A2179A">
        <w:rPr>
          <w:rFonts w:ascii="仿宋" w:eastAsia="仿宋" w:hAnsi="仿宋" w:hint="eastAsia"/>
          <w:sz w:val="32"/>
          <w:szCs w:val="28"/>
        </w:rPr>
        <w:t>年</w:t>
      </w:r>
      <w:r w:rsidRPr="00A2179A">
        <w:rPr>
          <w:rFonts w:ascii="仿宋" w:eastAsia="仿宋" w:hAnsi="仿宋" w:hint="eastAsia"/>
          <w:sz w:val="32"/>
          <w:szCs w:val="28"/>
          <w:u w:val="single"/>
        </w:rPr>
        <w:t xml:space="preserve">     </w:t>
      </w:r>
      <w:r w:rsidRPr="00A2179A">
        <w:rPr>
          <w:rFonts w:ascii="仿宋" w:eastAsia="仿宋" w:hAnsi="仿宋" w:hint="eastAsia"/>
          <w:sz w:val="32"/>
          <w:szCs w:val="28"/>
        </w:rPr>
        <w:t xml:space="preserve"> 月</w:t>
      </w:r>
      <w:r w:rsidRPr="00A2179A">
        <w:rPr>
          <w:rFonts w:ascii="仿宋" w:eastAsia="仿宋" w:hAnsi="仿宋" w:hint="eastAsia"/>
          <w:sz w:val="32"/>
          <w:szCs w:val="28"/>
          <w:u w:val="single"/>
        </w:rPr>
        <w:t xml:space="preserve">    </w:t>
      </w:r>
      <w:r w:rsidRPr="00A2179A">
        <w:rPr>
          <w:rFonts w:ascii="仿宋" w:eastAsia="仿宋" w:hAnsi="仿宋" w:hint="eastAsia"/>
          <w:sz w:val="32"/>
          <w:szCs w:val="28"/>
        </w:rPr>
        <w:t xml:space="preserve"> 日</w:t>
      </w:r>
    </w:p>
    <w:p w14:paraId="5A3BBE6F" w14:textId="77777777" w:rsidR="00A2179A" w:rsidRPr="00A2179A" w:rsidRDefault="00A2179A" w:rsidP="00A2179A">
      <w:pPr>
        <w:widowControl/>
        <w:jc w:val="center"/>
        <w:rPr>
          <w:rFonts w:ascii="宋体" w:eastAsia="宋体" w:hAnsi="宋体" w:hint="eastAsia"/>
          <w:sz w:val="24"/>
          <w:szCs w:val="24"/>
        </w:rPr>
      </w:pPr>
    </w:p>
    <w:sectPr w:rsidR="00A2179A" w:rsidRPr="00A217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7948" w14:textId="77777777" w:rsidR="0073088D" w:rsidRDefault="0073088D" w:rsidP="006146F2">
      <w:r>
        <w:separator/>
      </w:r>
    </w:p>
  </w:endnote>
  <w:endnote w:type="continuationSeparator" w:id="0">
    <w:p w14:paraId="64CE0B9E" w14:textId="77777777" w:rsidR="0073088D" w:rsidRDefault="0073088D" w:rsidP="0061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2166" w14:textId="77777777" w:rsidR="0073088D" w:rsidRDefault="0073088D" w:rsidP="006146F2">
      <w:r>
        <w:separator/>
      </w:r>
    </w:p>
  </w:footnote>
  <w:footnote w:type="continuationSeparator" w:id="0">
    <w:p w14:paraId="40392AB9" w14:textId="77777777" w:rsidR="0073088D" w:rsidRDefault="0073088D" w:rsidP="00614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CD"/>
    <w:rsid w:val="006146F2"/>
    <w:rsid w:val="007065CD"/>
    <w:rsid w:val="0073088D"/>
    <w:rsid w:val="00A2179A"/>
    <w:rsid w:val="00B52C1F"/>
    <w:rsid w:val="00E4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151EF"/>
  <w15:chartTrackingRefBased/>
  <w15:docId w15:val="{B1A103D8-897C-4A9F-B0DD-6599DD85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E09"/>
    <w:rPr>
      <w:color w:val="0000FF"/>
      <w:u w:val="single"/>
    </w:rPr>
  </w:style>
  <w:style w:type="character" w:styleId="a4">
    <w:name w:val="Strong"/>
    <w:basedOn w:val="a0"/>
    <w:uiPriority w:val="22"/>
    <w:qFormat/>
    <w:rsid w:val="00E42E09"/>
    <w:rPr>
      <w:b/>
      <w:bCs/>
    </w:rPr>
  </w:style>
  <w:style w:type="paragraph" w:styleId="a5">
    <w:name w:val="header"/>
    <w:basedOn w:val="a"/>
    <w:link w:val="a6"/>
    <w:uiPriority w:val="99"/>
    <w:unhideWhenUsed/>
    <w:rsid w:val="006146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146F2"/>
    <w:rPr>
      <w:sz w:val="18"/>
      <w:szCs w:val="18"/>
    </w:rPr>
  </w:style>
  <w:style w:type="paragraph" w:styleId="a7">
    <w:name w:val="footer"/>
    <w:basedOn w:val="a"/>
    <w:link w:val="a8"/>
    <w:uiPriority w:val="99"/>
    <w:unhideWhenUsed/>
    <w:rsid w:val="006146F2"/>
    <w:pPr>
      <w:tabs>
        <w:tab w:val="center" w:pos="4153"/>
        <w:tab w:val="right" w:pos="8306"/>
      </w:tabs>
      <w:snapToGrid w:val="0"/>
      <w:jc w:val="left"/>
    </w:pPr>
    <w:rPr>
      <w:sz w:val="18"/>
      <w:szCs w:val="18"/>
    </w:rPr>
  </w:style>
  <w:style w:type="character" w:customStyle="1" w:styleId="a8">
    <w:name w:val="页脚 字符"/>
    <w:basedOn w:val="a0"/>
    <w:link w:val="a7"/>
    <w:uiPriority w:val="99"/>
    <w:rsid w:val="006146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829">
      <w:bodyDiv w:val="1"/>
      <w:marLeft w:val="0"/>
      <w:marRight w:val="0"/>
      <w:marTop w:val="0"/>
      <w:marBottom w:val="0"/>
      <w:divBdr>
        <w:top w:val="none" w:sz="0" w:space="0" w:color="auto"/>
        <w:left w:val="none" w:sz="0" w:space="0" w:color="auto"/>
        <w:bottom w:val="none" w:sz="0" w:space="0" w:color="auto"/>
        <w:right w:val="none" w:sz="0" w:space="0" w:color="auto"/>
      </w:divBdr>
    </w:div>
    <w:div w:id="315259567">
      <w:bodyDiv w:val="1"/>
      <w:marLeft w:val="0"/>
      <w:marRight w:val="0"/>
      <w:marTop w:val="0"/>
      <w:marBottom w:val="0"/>
      <w:divBdr>
        <w:top w:val="none" w:sz="0" w:space="0" w:color="auto"/>
        <w:left w:val="none" w:sz="0" w:space="0" w:color="auto"/>
        <w:bottom w:val="none" w:sz="0" w:space="0" w:color="auto"/>
        <w:right w:val="none" w:sz="0" w:space="0" w:color="auto"/>
      </w:divBdr>
      <w:divsChild>
        <w:div w:id="1706910390">
          <w:marLeft w:val="0"/>
          <w:marRight w:val="0"/>
          <w:marTop w:val="0"/>
          <w:marBottom w:val="0"/>
          <w:divBdr>
            <w:top w:val="none" w:sz="0" w:space="0" w:color="auto"/>
            <w:left w:val="none" w:sz="0" w:space="0" w:color="auto"/>
            <w:bottom w:val="dashed" w:sz="6" w:space="0" w:color="CCCCCC"/>
            <w:right w:val="none" w:sz="0" w:space="0" w:color="auto"/>
          </w:divBdr>
        </w:div>
      </w:divsChild>
    </w:div>
    <w:div w:id="441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zxzbcg.com/uploads/soft/20240419/1713517799.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2024-06-27T09:00:00Z</dcterms:created>
  <dcterms:modified xsi:type="dcterms:W3CDTF">2024-06-27T09:52:00Z</dcterms:modified>
</cp:coreProperties>
</file>